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A5" w:rsidRPr="005A517D" w:rsidRDefault="005A517D" w:rsidP="00251BA5">
      <w:pPr>
        <w:rPr>
          <w:rFonts w:ascii="Tahoma" w:hAnsi="Tahoma" w:cs="Tahoma"/>
          <w:b/>
          <w:color w:val="1F497D" w:themeColor="text2"/>
          <w:sz w:val="28"/>
          <w:szCs w:val="28"/>
        </w:rPr>
      </w:pPr>
      <w:r w:rsidRPr="005A517D">
        <w:rPr>
          <w:rFonts w:ascii="Tahoma" w:hAnsi="Tahoma" w:cs="Tahoma"/>
          <w:b/>
          <w:color w:val="1F497D" w:themeColor="text2"/>
          <w:sz w:val="28"/>
          <w:szCs w:val="28"/>
        </w:rPr>
        <w:t>DIANALUND VANDVÆRK</w:t>
      </w:r>
      <w:r w:rsidR="00251BA5" w:rsidRPr="005A517D">
        <w:rPr>
          <w:rFonts w:ascii="Tahoma" w:hAnsi="Tahoma" w:cs="Tahoma"/>
          <w:b/>
          <w:color w:val="1F497D" w:themeColor="text2"/>
          <w:sz w:val="28"/>
          <w:szCs w:val="28"/>
        </w:rPr>
        <w:t>:</w:t>
      </w:r>
    </w:p>
    <w:p w:rsidR="00251BA5" w:rsidRDefault="003239FB">
      <w:pPr>
        <w:rPr>
          <w:rFonts w:ascii="Tahoma" w:hAnsi="Tahoma" w:cs="Tahoma"/>
          <w:sz w:val="20"/>
          <w:szCs w:val="20"/>
        </w:rPr>
      </w:pPr>
      <w:r w:rsidRPr="003239FB">
        <w:rPr>
          <w:rFonts w:ascii="Tahoma" w:hAnsi="Tahoma" w:cs="Tahoma"/>
          <w:sz w:val="20"/>
          <w:szCs w:val="20"/>
        </w:rPr>
        <w:t>Dianalund Vandværk er et andelsselskab, der er stiftet den 9. februar 1937 af en</w:t>
      </w:r>
      <w:r>
        <w:rPr>
          <w:rFonts w:ascii="Tahoma" w:hAnsi="Tahoma" w:cs="Tahoma"/>
          <w:sz w:val="20"/>
          <w:szCs w:val="20"/>
        </w:rPr>
        <w:t xml:space="preserve"> gruppe initiativrige borgere i D</w:t>
      </w:r>
      <w:r w:rsidRPr="003239FB">
        <w:rPr>
          <w:rFonts w:ascii="Tahoma" w:hAnsi="Tahoma" w:cs="Tahoma"/>
          <w:sz w:val="20"/>
          <w:szCs w:val="20"/>
        </w:rPr>
        <w:t xml:space="preserve">ianalund. </w:t>
      </w:r>
    </w:p>
    <w:p w:rsidR="003239FB" w:rsidRDefault="003239FB">
      <w:pPr>
        <w:rPr>
          <w:sz w:val="20"/>
          <w:szCs w:val="20"/>
        </w:rPr>
      </w:pPr>
      <w:r w:rsidRPr="003239FB">
        <w:rPr>
          <w:rFonts w:ascii="Tahoma" w:hAnsi="Tahoma" w:cs="Tahoma"/>
          <w:sz w:val="20"/>
          <w:szCs w:val="20"/>
        </w:rPr>
        <w:t>Siden blev et nyt vandværk stiftet i 1969,</w:t>
      </w:r>
      <w:r w:rsidRPr="003239FB">
        <w:rPr>
          <w:sz w:val="20"/>
          <w:szCs w:val="20"/>
        </w:rPr>
        <w:t> </w:t>
      </w:r>
    </w:p>
    <w:p w:rsidR="00251BA5" w:rsidRDefault="00251BA5" w:rsidP="00251BA5">
      <w:pPr>
        <w:jc w:val="center"/>
        <w:rPr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  <w:lang w:eastAsia="da-DK"/>
        </w:rPr>
        <w:drawing>
          <wp:inline distT="0" distB="0" distL="0" distR="0">
            <wp:extent cx="4962525" cy="2619375"/>
            <wp:effectExtent l="19050" t="0" r="9525" b="0"/>
            <wp:docPr id="1" name="Billede 1" descr="http://www.dianalund-vandvaerk.dk/dianalund_vandvaerk/vandvaerkbille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nalund-vandvaerk.dk/dianalund_vandvaerk/vandvaerkbilled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234" w:rsidRPr="003239FB" w:rsidRDefault="003D6CAA">
      <w:pPr>
        <w:rPr>
          <w:sz w:val="20"/>
          <w:szCs w:val="20"/>
        </w:rPr>
      </w:pPr>
      <w:r w:rsidRPr="003239FB">
        <w:rPr>
          <w:rFonts w:ascii="Tahoma" w:hAnsi="Tahoma" w:cs="Tahoma"/>
          <w:color w:val="333333"/>
          <w:sz w:val="20"/>
          <w:szCs w:val="20"/>
        </w:rPr>
        <w:t xml:space="preserve">I 2004 blev der etableret 2 nye boringer. Disse er beliggende på marken mellem </w:t>
      </w:r>
      <w:proofErr w:type="spellStart"/>
      <w:r w:rsidRPr="003239FB">
        <w:rPr>
          <w:rFonts w:ascii="Tahoma" w:hAnsi="Tahoma" w:cs="Tahoma"/>
          <w:color w:val="333333"/>
          <w:sz w:val="20"/>
          <w:szCs w:val="20"/>
        </w:rPr>
        <w:t>Holbergsvej</w:t>
      </w:r>
      <w:proofErr w:type="spellEnd"/>
      <w:r w:rsidRPr="003239FB">
        <w:rPr>
          <w:rFonts w:ascii="Tahoma" w:hAnsi="Tahoma" w:cs="Tahoma"/>
          <w:color w:val="333333"/>
          <w:sz w:val="20"/>
          <w:szCs w:val="20"/>
        </w:rPr>
        <w:t xml:space="preserve"> og Kammergavevej. Boringerne har en dybde på 60 meter og kan levere 70m3 vand i timen pr. stk.</w:t>
      </w:r>
      <w:r w:rsidRPr="003239FB">
        <w:rPr>
          <w:rFonts w:ascii="Tahoma" w:hAnsi="Tahoma" w:cs="Tahoma"/>
          <w:color w:val="333333"/>
          <w:sz w:val="20"/>
          <w:szCs w:val="20"/>
        </w:rPr>
        <w:br/>
        <w:t>Samme år blev filtermaterialet i de åbne filtre udskiftet. Nye rør til skylning af filtrene blev etableret samtidig.</w:t>
      </w:r>
      <w:r w:rsidRPr="003239FB">
        <w:rPr>
          <w:rFonts w:ascii="Tahoma" w:hAnsi="Tahoma" w:cs="Tahoma"/>
          <w:color w:val="333333"/>
          <w:sz w:val="20"/>
          <w:szCs w:val="20"/>
        </w:rPr>
        <w:br/>
        <w:t>Der blev også monteret nyt automatik til skylleprocessen.</w:t>
      </w:r>
      <w:r w:rsidRPr="003239FB">
        <w:rPr>
          <w:rFonts w:ascii="Tahoma" w:hAnsi="Tahoma" w:cs="Tahoma"/>
          <w:color w:val="333333"/>
          <w:sz w:val="20"/>
          <w:szCs w:val="20"/>
        </w:rPr>
        <w:br/>
      </w:r>
      <w:r w:rsidRPr="003239FB">
        <w:rPr>
          <w:rFonts w:ascii="Tahoma" w:hAnsi="Tahoma" w:cs="Tahoma"/>
          <w:color w:val="333333"/>
          <w:sz w:val="20"/>
          <w:szCs w:val="20"/>
        </w:rPr>
        <w:br/>
        <w:t>I 2005 blev den gamle el-tavle udskiftet med en ny og mere tidssvarende, hvor vi nu har mulighed for at hente en del data frem om vandværkets drift.</w:t>
      </w:r>
      <w:r w:rsidRPr="003239FB">
        <w:rPr>
          <w:rFonts w:ascii="Tahoma" w:hAnsi="Tahoma" w:cs="Tahoma"/>
          <w:color w:val="333333"/>
          <w:sz w:val="20"/>
          <w:szCs w:val="20"/>
        </w:rPr>
        <w:br/>
      </w:r>
      <w:r w:rsidRPr="003239FB">
        <w:rPr>
          <w:rFonts w:ascii="Tahoma" w:hAnsi="Tahoma" w:cs="Tahoma"/>
          <w:color w:val="333333"/>
          <w:sz w:val="20"/>
          <w:szCs w:val="20"/>
        </w:rPr>
        <w:br/>
        <w:t xml:space="preserve">I 2008 blev de gamle </w:t>
      </w:r>
      <w:proofErr w:type="spellStart"/>
      <w:r w:rsidRPr="003239FB">
        <w:rPr>
          <w:rFonts w:ascii="Tahoma" w:hAnsi="Tahoma" w:cs="Tahoma"/>
          <w:color w:val="333333"/>
          <w:sz w:val="20"/>
          <w:szCs w:val="20"/>
        </w:rPr>
        <w:t>rentvandspumper</w:t>
      </w:r>
      <w:proofErr w:type="spellEnd"/>
      <w:r w:rsidRPr="003239FB">
        <w:rPr>
          <w:rFonts w:ascii="Tahoma" w:hAnsi="Tahoma" w:cs="Tahoma"/>
          <w:color w:val="333333"/>
          <w:sz w:val="20"/>
          <w:szCs w:val="20"/>
        </w:rPr>
        <w:t xml:space="preserve"> udskiftet med nye moderne frekvensstyrede. Disse giver et mere konstant tryk i ledningerne, og de er desuden strømbesparende og kan yde 135m3 i timen.</w:t>
      </w:r>
      <w:r w:rsidRPr="003239FB">
        <w:rPr>
          <w:rFonts w:ascii="Tahoma" w:hAnsi="Tahoma" w:cs="Tahoma"/>
          <w:color w:val="333333"/>
          <w:sz w:val="20"/>
          <w:szCs w:val="20"/>
        </w:rPr>
        <w:br/>
      </w:r>
      <w:r w:rsidRPr="003239FB">
        <w:rPr>
          <w:rFonts w:ascii="Tahoma" w:hAnsi="Tahoma" w:cs="Tahoma"/>
          <w:color w:val="333333"/>
          <w:sz w:val="20"/>
          <w:szCs w:val="20"/>
        </w:rPr>
        <w:br/>
        <w:t>I 2009 udvides Vandværket med en ny tilbygning, hvor der er monteret</w:t>
      </w:r>
      <w:r w:rsidRPr="003239FB">
        <w:rPr>
          <w:rFonts w:ascii="Tahoma" w:hAnsi="Tahoma" w:cs="Tahoma"/>
          <w:color w:val="333333"/>
          <w:sz w:val="20"/>
          <w:szCs w:val="20"/>
        </w:rPr>
        <w:br/>
        <w:t>et trykfilteranlæg, som kan behandle 120m3 vand i timen.</w:t>
      </w:r>
      <w:r w:rsidRPr="003239FB">
        <w:rPr>
          <w:rFonts w:ascii="Tahoma" w:hAnsi="Tahoma" w:cs="Tahoma"/>
          <w:color w:val="333333"/>
          <w:sz w:val="20"/>
          <w:szCs w:val="20"/>
        </w:rPr>
        <w:br/>
        <w:t xml:space="preserve">Samtidig med </w:t>
      </w:r>
      <w:proofErr w:type="spellStart"/>
      <w:r w:rsidRPr="003239FB">
        <w:rPr>
          <w:rFonts w:ascii="Tahoma" w:hAnsi="Tahoma" w:cs="Tahoma"/>
          <w:color w:val="333333"/>
          <w:sz w:val="20"/>
          <w:szCs w:val="20"/>
        </w:rPr>
        <w:t>filteranlæget</w:t>
      </w:r>
      <w:proofErr w:type="spellEnd"/>
      <w:r w:rsidRPr="003239FB">
        <w:rPr>
          <w:rFonts w:ascii="Tahoma" w:hAnsi="Tahoma" w:cs="Tahoma"/>
          <w:color w:val="333333"/>
          <w:sz w:val="20"/>
          <w:szCs w:val="20"/>
        </w:rPr>
        <w:t xml:space="preserve"> er der etableret en slambeholder på 100m3, hvor skyldevandet bundfældes inden det pumpes i afløbet.</w:t>
      </w:r>
      <w:r w:rsidRPr="003239FB">
        <w:rPr>
          <w:rFonts w:ascii="Tahoma" w:hAnsi="Tahoma" w:cs="Tahoma"/>
          <w:color w:val="333333"/>
          <w:sz w:val="20"/>
          <w:szCs w:val="20"/>
        </w:rPr>
        <w:br/>
      </w:r>
      <w:r w:rsidRPr="003239FB">
        <w:rPr>
          <w:rFonts w:ascii="Tahoma" w:hAnsi="Tahoma" w:cs="Tahoma"/>
          <w:color w:val="333333"/>
          <w:sz w:val="20"/>
          <w:szCs w:val="20"/>
        </w:rPr>
        <w:br/>
        <w:t>Alt dette har resulteret i, at Dianalund Vandværk fremstår som et moderne og velfungerende vandværk, klar til at modstå de nye og øgede krav til rent og godt drikkevand.</w:t>
      </w:r>
      <w:r w:rsidRPr="003239FB">
        <w:rPr>
          <w:rFonts w:ascii="Tahoma" w:hAnsi="Tahoma" w:cs="Tahoma"/>
          <w:color w:val="333333"/>
          <w:sz w:val="20"/>
          <w:szCs w:val="20"/>
        </w:rPr>
        <w:br/>
      </w:r>
      <w:r w:rsidRPr="003239FB">
        <w:rPr>
          <w:rFonts w:ascii="Tahoma" w:hAnsi="Tahoma" w:cs="Tahoma"/>
          <w:color w:val="333333"/>
          <w:sz w:val="20"/>
          <w:szCs w:val="20"/>
        </w:rPr>
        <w:br/>
        <w:t>I forbindelse med dette store projekt, er det gået en del ud over omgivelserne omkring Vandværket. Dette har vi afhjulpet med belægningsarbejde, nyt hegn og såning af ny græsplæne.</w:t>
      </w:r>
      <w:r w:rsidRPr="003239FB">
        <w:rPr>
          <w:rFonts w:ascii="Tahoma" w:hAnsi="Tahoma" w:cs="Tahoma"/>
          <w:color w:val="333333"/>
          <w:sz w:val="20"/>
          <w:szCs w:val="20"/>
        </w:rPr>
        <w:br/>
      </w:r>
      <w:r w:rsidRPr="003239FB">
        <w:rPr>
          <w:rFonts w:ascii="Tahoma" w:hAnsi="Tahoma" w:cs="Tahoma"/>
          <w:color w:val="333333"/>
          <w:sz w:val="20"/>
          <w:szCs w:val="20"/>
        </w:rPr>
        <w:br/>
        <w:t>Der er i alt i denne periode investeret ca. 5 mill.kr</w:t>
      </w:r>
    </w:p>
    <w:sectPr w:rsidR="00353234" w:rsidRPr="003239FB" w:rsidSect="003532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3D6CAA"/>
    <w:rsid w:val="001E15AC"/>
    <w:rsid w:val="00251BA5"/>
    <w:rsid w:val="003239FB"/>
    <w:rsid w:val="00353234"/>
    <w:rsid w:val="003D6CAA"/>
    <w:rsid w:val="00430F74"/>
    <w:rsid w:val="005A517D"/>
    <w:rsid w:val="006B14AC"/>
    <w:rsid w:val="0090208B"/>
    <w:rsid w:val="00AB4495"/>
    <w:rsid w:val="00B9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3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6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1334</Characters>
  <Application>Microsoft Office Word</Application>
  <DocSecurity>0</DocSecurity>
  <Lines>11</Lines>
  <Paragraphs>3</Paragraphs>
  <ScaleCrop>false</ScaleCrop>
  <Company>Kohberg Bakery Group A/S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2</cp:revision>
  <dcterms:created xsi:type="dcterms:W3CDTF">2013-03-09T19:30:00Z</dcterms:created>
  <dcterms:modified xsi:type="dcterms:W3CDTF">2013-03-09T19:30:00Z</dcterms:modified>
</cp:coreProperties>
</file>